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65B" w:rsidRPr="00E9665B" w:rsidRDefault="00E9665B" w:rsidP="00E9665B">
      <w:pPr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snapToGrid w:val="0"/>
          <w:spacing w:val="8"/>
          <w:position w:val="0"/>
          <w:sz w:val="28"/>
          <w:lang w:val="uk-UA" w:eastAsia="ru-RU"/>
        </w:rPr>
      </w:pPr>
      <w:r w:rsidRPr="00E9665B">
        <w:rPr>
          <w:b/>
          <w:noProof/>
          <w:spacing w:val="8"/>
          <w:position w:val="0"/>
          <w:sz w:val="28"/>
          <w:lang w:val="uk-UA"/>
        </w:rPr>
        <w:drawing>
          <wp:inline distT="0" distB="0" distL="0" distR="0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65B" w:rsidRPr="00E9665B" w:rsidRDefault="00E9665B" w:rsidP="00E9665B">
      <w:pPr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snapToGrid w:val="0"/>
          <w:spacing w:val="8"/>
          <w:position w:val="0"/>
          <w:sz w:val="16"/>
          <w:szCs w:val="16"/>
          <w:lang w:val="uk-UA" w:eastAsia="ru-RU"/>
        </w:rPr>
      </w:pPr>
    </w:p>
    <w:p w:rsidR="00E9665B" w:rsidRPr="00E9665B" w:rsidRDefault="00E9665B" w:rsidP="00E9665B">
      <w:pPr>
        <w:keepNext/>
        <w:spacing w:line="360" w:lineRule="auto"/>
        <w:ind w:leftChars="0" w:left="0" w:firstLineChars="0" w:firstLine="0"/>
        <w:jc w:val="center"/>
        <w:textDirection w:val="lrTb"/>
        <w:textAlignment w:val="auto"/>
        <w:outlineLvl w:val="1"/>
        <w:rPr>
          <w:b/>
          <w:position w:val="0"/>
          <w:sz w:val="28"/>
          <w:szCs w:val="28"/>
          <w:lang w:val="uk-UA" w:eastAsia="ru-RU"/>
        </w:rPr>
      </w:pPr>
      <w:r w:rsidRPr="00E9665B">
        <w:rPr>
          <w:b/>
          <w:caps/>
          <w:position w:val="0"/>
          <w:sz w:val="28"/>
          <w:szCs w:val="28"/>
          <w:lang w:val="uk-UA" w:eastAsia="ru-RU"/>
        </w:rPr>
        <w:t>НововолинськА  міськА  радА  ВоЛИНСЬКОЇ  ОБЛАСТІ</w:t>
      </w:r>
    </w:p>
    <w:p w:rsidR="00E9665B" w:rsidRPr="00E9665B" w:rsidRDefault="00E9665B" w:rsidP="00E9665B">
      <w:pPr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  <w:sz w:val="24"/>
          <w:szCs w:val="24"/>
          <w:lang w:val="uk-UA" w:eastAsia="ru-RU"/>
        </w:rPr>
      </w:pPr>
      <w:r w:rsidRPr="00E9665B">
        <w:rPr>
          <w:position w:val="0"/>
          <w:sz w:val="24"/>
          <w:szCs w:val="24"/>
          <w:lang w:val="uk-UA" w:eastAsia="ru-RU"/>
        </w:rPr>
        <w:t>ВОСЬМОГО СКЛИКАННЯ</w:t>
      </w:r>
    </w:p>
    <w:p w:rsidR="00E9665B" w:rsidRPr="00E9665B" w:rsidRDefault="00E9665B" w:rsidP="00E9665B">
      <w:pPr>
        <w:spacing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22"/>
          <w:szCs w:val="22"/>
          <w:lang w:val="uk-UA" w:eastAsia="ru-RU"/>
        </w:rPr>
      </w:pPr>
    </w:p>
    <w:p w:rsidR="00E9665B" w:rsidRPr="00E9665B" w:rsidRDefault="00E9665B" w:rsidP="00E9665B">
      <w:pPr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32"/>
          <w:szCs w:val="32"/>
          <w:lang w:val="uk-UA" w:eastAsia="ru-RU"/>
        </w:rPr>
      </w:pPr>
      <w:r w:rsidRPr="00E9665B">
        <w:rPr>
          <w:b/>
          <w:position w:val="0"/>
          <w:sz w:val="32"/>
          <w:szCs w:val="32"/>
          <w:lang w:val="uk-UA" w:eastAsia="ru-RU"/>
        </w:rPr>
        <w:t xml:space="preserve">Р І Ш Е Н </w:t>
      </w:r>
      <w:proofErr w:type="spellStart"/>
      <w:r w:rsidRPr="00E9665B">
        <w:rPr>
          <w:b/>
          <w:position w:val="0"/>
          <w:sz w:val="32"/>
          <w:szCs w:val="32"/>
          <w:lang w:val="uk-UA" w:eastAsia="ru-RU"/>
        </w:rPr>
        <w:t>Н</w:t>
      </w:r>
      <w:proofErr w:type="spellEnd"/>
      <w:r w:rsidRPr="00E9665B">
        <w:rPr>
          <w:b/>
          <w:position w:val="0"/>
          <w:sz w:val="32"/>
          <w:szCs w:val="32"/>
          <w:lang w:val="uk-UA" w:eastAsia="ru-RU"/>
        </w:rPr>
        <w:t xml:space="preserve"> Я</w:t>
      </w:r>
    </w:p>
    <w:p w:rsidR="00E9665B" w:rsidRPr="00E9665B" w:rsidRDefault="00E9665B" w:rsidP="00E9665B">
      <w:pPr>
        <w:autoSpaceDE w:val="0"/>
        <w:autoSpaceDN w:val="0"/>
        <w:spacing w:line="360" w:lineRule="auto"/>
        <w:ind w:leftChars="0" w:left="0" w:right="567" w:firstLineChars="0" w:firstLine="0"/>
        <w:textDirection w:val="lrTb"/>
        <w:textAlignment w:val="auto"/>
        <w:outlineLvl w:val="9"/>
        <w:rPr>
          <w:position w:val="0"/>
          <w:sz w:val="28"/>
          <w:szCs w:val="28"/>
          <w:lang w:val="uk-UA" w:eastAsia="ru-RU"/>
        </w:rPr>
      </w:pPr>
    </w:p>
    <w:p w:rsidR="00E9665B" w:rsidRPr="00E9665B" w:rsidRDefault="00E9665B" w:rsidP="00E9665B">
      <w:pPr>
        <w:autoSpaceDE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8"/>
          <w:szCs w:val="28"/>
          <w:lang w:val="uk-UA" w:eastAsia="ru-RU"/>
        </w:rPr>
      </w:pPr>
      <w:r w:rsidRPr="00E9665B">
        <w:rPr>
          <w:position w:val="0"/>
          <w:sz w:val="28"/>
          <w:szCs w:val="28"/>
          <w:lang w:val="uk-UA" w:eastAsia="ru-RU"/>
        </w:rPr>
        <w:t xml:space="preserve">    грудня 2024 року                    м. Нововолинськ                                      №</w:t>
      </w:r>
    </w:p>
    <w:p w:rsidR="00E9665B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E9665B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 xml:space="preserve">Про створення комунальної </w:t>
      </w: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установи «</w:t>
      </w:r>
      <w:r w:rsidRPr="00E9665B">
        <w:rPr>
          <w:sz w:val="28"/>
          <w:szCs w:val="28"/>
          <w:lang w:val="uk-UA"/>
        </w:rPr>
        <w:t>Центр підтримки бізнесу</w:t>
      </w:r>
      <w:r w:rsidRPr="00E9665B">
        <w:rPr>
          <w:color w:val="000000"/>
          <w:sz w:val="28"/>
          <w:szCs w:val="28"/>
          <w:lang w:val="uk-UA"/>
        </w:rPr>
        <w:t xml:space="preserve">»  </w:t>
      </w: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sz w:val="28"/>
          <w:szCs w:val="28"/>
          <w:lang w:val="uk-UA"/>
        </w:rPr>
        <w:t xml:space="preserve">та </w:t>
      </w:r>
      <w:r w:rsidRPr="00E9665B">
        <w:rPr>
          <w:color w:val="000000"/>
          <w:sz w:val="28"/>
          <w:szCs w:val="28"/>
          <w:lang w:val="uk-UA"/>
        </w:rPr>
        <w:t xml:space="preserve">затвердження </w:t>
      </w:r>
      <w:r>
        <w:rPr>
          <w:color w:val="000000"/>
          <w:sz w:val="28"/>
          <w:szCs w:val="28"/>
          <w:lang w:val="uk-UA"/>
        </w:rPr>
        <w:t xml:space="preserve">її </w:t>
      </w:r>
      <w:r w:rsidRPr="00E9665B">
        <w:rPr>
          <w:color w:val="000000"/>
          <w:sz w:val="28"/>
          <w:szCs w:val="28"/>
          <w:lang w:val="uk-UA"/>
        </w:rPr>
        <w:t>Положення</w:t>
      </w: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B46022" w:rsidRPr="00E9665B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sz w:val="28"/>
          <w:szCs w:val="28"/>
          <w:lang w:val="uk-UA"/>
        </w:rPr>
      </w:pPr>
      <w:r w:rsidRPr="00E9665B">
        <w:rPr>
          <w:color w:val="000000"/>
          <w:sz w:val="28"/>
          <w:szCs w:val="28"/>
          <w:lang w:val="uk-UA"/>
        </w:rPr>
        <w:t xml:space="preserve">Керуючись Законом України «Про місцеве самоврядування  в Україні», </w:t>
      </w:r>
      <w:r w:rsidRPr="00E9665B">
        <w:rPr>
          <w:sz w:val="28"/>
          <w:szCs w:val="28"/>
          <w:lang w:val="uk-UA"/>
        </w:rPr>
        <w:t xml:space="preserve">статтею 17 Закону України </w:t>
      </w:r>
      <w:r>
        <w:rPr>
          <w:sz w:val="28"/>
          <w:szCs w:val="28"/>
          <w:lang w:val="uk-UA"/>
        </w:rPr>
        <w:t>«</w:t>
      </w:r>
      <w:r w:rsidRPr="00E9665B">
        <w:rPr>
          <w:sz w:val="28"/>
          <w:szCs w:val="28"/>
          <w:lang w:val="uk-UA"/>
        </w:rPr>
        <w:t>Про державну реєстрацію юридичних осіб, фізичних осіб-підприємців та громадських формувань</w:t>
      </w:r>
      <w:r>
        <w:rPr>
          <w:sz w:val="28"/>
          <w:szCs w:val="28"/>
          <w:lang w:val="uk-UA"/>
        </w:rPr>
        <w:t>»</w:t>
      </w:r>
      <w:r w:rsidRPr="00E9665B">
        <w:rPr>
          <w:sz w:val="28"/>
          <w:szCs w:val="28"/>
          <w:lang w:val="uk-UA"/>
        </w:rPr>
        <w:t xml:space="preserve">, статтею 10 Закону  України </w:t>
      </w:r>
      <w:r>
        <w:rPr>
          <w:sz w:val="28"/>
          <w:szCs w:val="28"/>
          <w:lang w:val="uk-UA"/>
        </w:rPr>
        <w:t>«</w:t>
      </w:r>
      <w:r w:rsidRPr="00E9665B">
        <w:rPr>
          <w:sz w:val="28"/>
          <w:szCs w:val="28"/>
          <w:lang w:val="uk-UA"/>
        </w:rPr>
        <w:t>Про розвиток та державну підтримку малого і середнього підприємництва в Україні</w:t>
      </w:r>
      <w:r>
        <w:rPr>
          <w:sz w:val="28"/>
          <w:szCs w:val="28"/>
          <w:lang w:val="uk-UA"/>
        </w:rPr>
        <w:t>»</w:t>
      </w:r>
      <w:r w:rsidRPr="00E9665B">
        <w:rPr>
          <w:sz w:val="28"/>
          <w:szCs w:val="28"/>
          <w:lang w:val="uk-UA"/>
        </w:rPr>
        <w:t>, з метою створення сприятливих умов для ведення підприємницької діяльності на території Нововолинської міської територіальної громади, міська рада</w:t>
      </w: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ВИРІШИЛА:</w:t>
      </w: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1. Створити комунальну установу «</w:t>
      </w:r>
      <w:r w:rsidRPr="00E9665B">
        <w:rPr>
          <w:sz w:val="28"/>
          <w:szCs w:val="28"/>
          <w:lang w:val="uk-UA"/>
        </w:rPr>
        <w:t>Центр підтримки бізнесу Нововолинської міської ради</w:t>
      </w:r>
      <w:r w:rsidR="00843347">
        <w:rPr>
          <w:sz w:val="28"/>
          <w:szCs w:val="28"/>
          <w:lang w:val="uk-UA"/>
        </w:rPr>
        <w:t>»</w:t>
      </w:r>
      <w:r w:rsidRPr="00E9665B">
        <w:rPr>
          <w:color w:val="000000"/>
          <w:sz w:val="28"/>
          <w:szCs w:val="28"/>
          <w:lang w:val="uk-UA"/>
        </w:rPr>
        <w:t>.</w:t>
      </w:r>
    </w:p>
    <w:p w:rsidR="00B46022" w:rsidRPr="00E9665B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2. Затвердити Положення комунальн</w:t>
      </w:r>
      <w:r>
        <w:rPr>
          <w:color w:val="000000"/>
          <w:sz w:val="28"/>
          <w:szCs w:val="28"/>
          <w:lang w:val="uk-UA"/>
        </w:rPr>
        <w:t>ої</w:t>
      </w:r>
      <w:r w:rsidRPr="00E9665B">
        <w:rPr>
          <w:color w:val="000000"/>
          <w:sz w:val="28"/>
          <w:szCs w:val="28"/>
          <w:lang w:val="uk-UA"/>
        </w:rPr>
        <w:t xml:space="preserve"> установ</w:t>
      </w:r>
      <w:r>
        <w:rPr>
          <w:color w:val="000000"/>
          <w:sz w:val="28"/>
          <w:szCs w:val="28"/>
          <w:lang w:val="uk-UA"/>
        </w:rPr>
        <w:t>и</w:t>
      </w:r>
      <w:r w:rsidRPr="00E9665B">
        <w:rPr>
          <w:color w:val="000000"/>
          <w:sz w:val="28"/>
          <w:szCs w:val="28"/>
          <w:lang w:val="uk-UA"/>
        </w:rPr>
        <w:t xml:space="preserve"> «</w:t>
      </w:r>
      <w:r w:rsidRPr="00E9665B">
        <w:rPr>
          <w:sz w:val="28"/>
          <w:szCs w:val="28"/>
          <w:lang w:val="uk-UA"/>
        </w:rPr>
        <w:t>Центр підтримки бізнесу</w:t>
      </w:r>
      <w:bookmarkStart w:id="0" w:name="_GoBack"/>
      <w:bookmarkEnd w:id="0"/>
      <w:r w:rsidRPr="00E9665B">
        <w:rPr>
          <w:sz w:val="28"/>
          <w:szCs w:val="28"/>
          <w:lang w:val="uk-UA"/>
        </w:rPr>
        <w:t xml:space="preserve"> Нововолинської міської ради</w:t>
      </w:r>
      <w:r w:rsidR="00843347">
        <w:rPr>
          <w:sz w:val="28"/>
          <w:szCs w:val="28"/>
          <w:lang w:val="uk-UA"/>
        </w:rPr>
        <w:t>»</w:t>
      </w:r>
      <w:r w:rsidRPr="00E9665B">
        <w:rPr>
          <w:color w:val="000000"/>
          <w:sz w:val="28"/>
          <w:szCs w:val="28"/>
          <w:lang w:val="uk-UA"/>
        </w:rPr>
        <w:t xml:space="preserve"> (додається).</w:t>
      </w:r>
    </w:p>
    <w:p w:rsidR="00B46022" w:rsidRPr="00E9665B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3. Контроль за виконанням даного рішення покласти</w:t>
      </w:r>
      <w:r w:rsidRPr="00E9665B">
        <w:rPr>
          <w:sz w:val="28"/>
          <w:szCs w:val="28"/>
          <w:lang w:val="uk-UA"/>
        </w:rPr>
        <w:t xml:space="preserve"> на постійну комісію з питань промисловості, підприємництва, інвестицій, міжнародного співробітництва, житлово-комунального господарства, благоустрою та екології.</w:t>
      </w:r>
      <w:r w:rsidRPr="00E9665B">
        <w:rPr>
          <w:color w:val="000000"/>
          <w:sz w:val="28"/>
          <w:szCs w:val="28"/>
          <w:lang w:val="uk-UA"/>
        </w:rPr>
        <w:t xml:space="preserve"> </w:t>
      </w: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lang w:val="uk-UA"/>
        </w:rPr>
      </w:pPr>
      <w:r w:rsidRPr="00E9665B">
        <w:rPr>
          <w:color w:val="000000"/>
          <w:sz w:val="28"/>
          <w:szCs w:val="28"/>
          <w:lang w:val="uk-UA"/>
        </w:rPr>
        <w:t>Міський голова                                                                                    Борис КАРПУС</w:t>
      </w:r>
    </w:p>
    <w:p w:rsidR="00B46022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E9665B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  <w:lang w:val="uk-UA"/>
        </w:rPr>
      </w:pP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E9665B">
        <w:rPr>
          <w:sz w:val="24"/>
          <w:szCs w:val="24"/>
          <w:lang w:val="uk-UA"/>
        </w:rPr>
        <w:t>Тетяна Корнійчук</w:t>
      </w:r>
      <w:r w:rsidRPr="00E9665B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30586</w:t>
      </w:r>
    </w:p>
    <w:sectPr w:rsidR="00B46022" w:rsidRPr="00E9665B" w:rsidSect="00E9665B">
      <w:pgSz w:w="11906" w:h="16838"/>
      <w:pgMar w:top="426" w:right="566" w:bottom="426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E6BA4"/>
    <w:multiLevelType w:val="multilevel"/>
    <w:tmpl w:val="A4C48E2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22"/>
    <w:rsid w:val="007048AB"/>
    <w:rsid w:val="00843347"/>
    <w:rsid w:val="00B46022"/>
    <w:rsid w:val="00D61423"/>
    <w:rsid w:val="00E9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89B4"/>
  <w15:docId w15:val="{DDFC1FE6-B804-4A6C-9964-0895798F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</w:style>
  <w:style w:type="paragraph" w:styleId="1">
    <w:name w:val="heading 1"/>
    <w:basedOn w:val="a"/>
    <w:next w:val="a"/>
    <w:pPr>
      <w:keepNext/>
      <w:numPr>
        <w:numId w:val="1"/>
      </w:numPr>
      <w:ind w:left="585" w:firstLine="0"/>
      <w:jc w:val="center"/>
    </w:pPr>
    <w:rPr>
      <w:b/>
      <w:sz w:val="28"/>
      <w:lang w:val="uk-UA"/>
    </w:rPr>
  </w:style>
  <w:style w:type="paragraph" w:styleId="2">
    <w:name w:val="heading 2"/>
    <w:basedOn w:val="a"/>
    <w:next w:val="a"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caps/>
      <w:sz w:val="24"/>
      <w:lang w:val="uk-UA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32"/>
      <w:lang w:val="uk-UA"/>
    </w:rPr>
  </w:style>
  <w:style w:type="paragraph" w:styleId="7">
    <w:name w:val="heading 7"/>
    <w:basedOn w:val="a"/>
    <w:next w:val="a"/>
    <w:pPr>
      <w:keepNext/>
      <w:keepLines/>
      <w:numPr>
        <w:ilvl w:val="6"/>
        <w:numId w:val="1"/>
      </w:numPr>
      <w:spacing w:before="40"/>
      <w:ind w:left="-1" w:hanging="1"/>
      <w:outlineLvl w:val="6"/>
    </w:pPr>
    <w:rPr>
      <w:rFonts w:ascii="Calibri Light" w:eastAsia="Calibri" w:hAnsi="Calibri Light" w:cs="Calibri Light"/>
      <w:i/>
      <w:iCs/>
      <w:color w:val="1F4D78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Шрифт абзацу за замовчуванням"/>
    <w:qFormat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5">
    <w:name w:val="WW8Num1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6">
    <w:name w:val="WW8Num1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7">
    <w:name w:val="WW8Num1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8">
    <w:name w:val="WW8Num1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Arial" w:eastAsia="Calibri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 w:bidi="ar-SA"/>
    </w:rPr>
  </w:style>
  <w:style w:type="character" w:customStyle="1" w:styleId="40">
    <w:name w:val="Заголовок 4 Знак"/>
    <w:rPr>
      <w:b/>
      <w:bCs/>
      <w:caps/>
      <w:w w:val="100"/>
      <w:position w:val="-1"/>
      <w:sz w:val="24"/>
      <w:effect w:val="none"/>
      <w:vertAlign w:val="baseline"/>
      <w:cs w:val="0"/>
      <w:em w:val="none"/>
      <w:lang w:val="uk-UA" w:bidi="ar-SA"/>
    </w:rPr>
  </w:style>
  <w:style w:type="character" w:customStyle="1" w:styleId="70">
    <w:name w:val="Заголовок 7 Знак"/>
    <w:rPr>
      <w:rFonts w:ascii="Calibri Light" w:eastAsia="Calibri" w:hAnsi="Calibri Light" w:cs="Calibri Light"/>
      <w:i/>
      <w:iCs/>
      <w:color w:val="1F4D78"/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5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ru-RU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styleId="a6">
    <w:name w:val="Emphasis"/>
    <w:rPr>
      <w:i/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Основной текст_"/>
    <w:rPr>
      <w:color w:val="505357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a8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21">
    <w:name w:val="Основной текст 2 Знак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a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styleId="ab">
    <w:name w:val="page number"/>
    <w:basedOn w:val="10"/>
    <w:rPr>
      <w:w w:val="100"/>
      <w:position w:val="-1"/>
      <w:effect w:val="none"/>
      <w:vertAlign w:val="baseline"/>
      <w:cs w:val="0"/>
      <w:em w:val="none"/>
    </w:rPr>
  </w:style>
  <w:style w:type="character" w:customStyle="1" w:styleId="BodyTextChar">
    <w:name w:val="Body Text Char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c">
    <w:name w:val="Основной текст с отступом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HTML">
    <w:name w:val="Стандартный HTML Знак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val="uk-UA" w:bidi="ar-SA"/>
    </w:rPr>
  </w:style>
  <w:style w:type="character" w:customStyle="1" w:styleId="NoSpacingChar">
    <w:name w:val="No Spacing Char"/>
    <w:rPr>
      <w:w w:val="100"/>
      <w:position w:val="-1"/>
      <w:sz w:val="22"/>
      <w:effect w:val="none"/>
      <w:vertAlign w:val="baseline"/>
      <w:cs w:val="0"/>
      <w:em w:val="none"/>
      <w:lang w:val="ru-RU" w:bidi="ar-SA"/>
    </w:rPr>
  </w:style>
  <w:style w:type="character" w:customStyle="1" w:styleId="50">
    <w:name w:val="Знак Знак5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41">
    <w:name w:val="Знак Знак4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0">
    <w:name w:val="Знак Знак3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71">
    <w:name w:val="Знак Знак7"/>
    <w:rPr>
      <w:rFonts w:ascii="Arial Narrow" w:hAnsi="Arial Narrow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ru-RU"/>
    </w:rPr>
  </w:style>
  <w:style w:type="character" w:customStyle="1" w:styleId="8">
    <w:name w:val="Знак Знак8"/>
    <w:rPr>
      <w:rFonts w:ascii="Arial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Subtle Emphasis"/>
    <w:rPr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character" w:customStyle="1" w:styleId="rvts44">
    <w:name w:val="rvts44"/>
    <w:rPr>
      <w:w w:val="100"/>
      <w:position w:val="-1"/>
      <w:effect w:val="none"/>
      <w:vertAlign w:val="baseline"/>
      <w:cs w:val="0"/>
      <w:em w:val="none"/>
    </w:rPr>
  </w:style>
  <w:style w:type="character" w:customStyle="1" w:styleId="22">
    <w:name w:val="Заголовок №2_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Заголовок1"/>
    <w:basedOn w:val="a"/>
    <w:next w:val="a"/>
    <w:pPr>
      <w:autoSpaceDE w:val="0"/>
      <w:ind w:left="5670" w:hanging="5670"/>
      <w:jc w:val="center"/>
    </w:pPr>
    <w:rPr>
      <w:b/>
      <w:bCs/>
      <w:sz w:val="22"/>
      <w:szCs w:val="22"/>
      <w:lang w:val="uk-UA"/>
    </w:rPr>
  </w:style>
  <w:style w:type="paragraph" w:styleId="af">
    <w:name w:val="Body Text"/>
    <w:basedOn w:val="a"/>
    <w:pPr>
      <w:spacing w:after="120"/>
    </w:pPr>
    <w:rPr>
      <w:sz w:val="24"/>
      <w:szCs w:val="24"/>
      <w:lang w:val="uk-UA"/>
    </w:rPr>
  </w:style>
  <w:style w:type="paragraph" w:styleId="af0">
    <w:name w:val="List"/>
    <w:basedOn w:val="af"/>
  </w:style>
  <w:style w:type="paragraph" w:styleId="af1">
    <w:name w:val="caption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f2">
    <w:name w:val="Покажчик"/>
    <w:basedOn w:val="a"/>
    <w:pPr>
      <w:suppressLineNumbers/>
    </w:pPr>
  </w:style>
  <w:style w:type="paragraph" w:customStyle="1" w:styleId="12">
    <w:name w:val="Цитата1"/>
    <w:basedOn w:val="a"/>
    <w:pPr>
      <w:tabs>
        <w:tab w:val="left" w:pos="4140"/>
        <w:tab w:val="left" w:pos="7560"/>
      </w:tabs>
      <w:ind w:left="360" w:right="-284" w:firstLine="0"/>
    </w:pPr>
    <w:rPr>
      <w:sz w:val="28"/>
      <w:lang w:val="uk-UA"/>
    </w:rPr>
  </w:style>
  <w:style w:type="paragraph" w:customStyle="1" w:styleId="13">
    <w:name w:val="заголовок 1"/>
    <w:basedOn w:val="a"/>
    <w:next w:val="a"/>
    <w:pPr>
      <w:keepNext/>
      <w:autoSpaceDE w:val="0"/>
    </w:pPr>
    <w:rPr>
      <w:b/>
      <w:bCs/>
      <w:sz w:val="28"/>
      <w:szCs w:val="28"/>
      <w:lang w:val="uk-UA"/>
    </w:rPr>
  </w:style>
  <w:style w:type="paragraph" w:customStyle="1" w:styleId="23">
    <w:name w:val="заголовок 2"/>
    <w:basedOn w:val="a"/>
    <w:next w:val="a"/>
    <w:pPr>
      <w:keepNext/>
      <w:autoSpaceDE w:val="0"/>
      <w:outlineLvl w:val="1"/>
    </w:pPr>
    <w:rPr>
      <w:b/>
      <w:bCs/>
      <w:lang w:val="uk-UA"/>
    </w:rPr>
  </w:style>
  <w:style w:type="paragraph" w:customStyle="1" w:styleId="42">
    <w:name w:val="заголовок 4"/>
    <w:basedOn w:val="a"/>
    <w:next w:val="a"/>
    <w:pPr>
      <w:keepNext/>
      <w:autoSpaceDE w:val="0"/>
      <w:jc w:val="center"/>
      <w:outlineLvl w:val="3"/>
    </w:pPr>
    <w:rPr>
      <w:b/>
      <w:bCs/>
      <w:sz w:val="28"/>
      <w:szCs w:val="28"/>
      <w:lang w:val="uk-UA"/>
    </w:rPr>
  </w:style>
  <w:style w:type="paragraph" w:styleId="af3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caaieiaie4">
    <w:name w:val="caaieiaie 4"/>
    <w:basedOn w:val="a"/>
    <w:next w:val="a"/>
    <w:pPr>
      <w:keepNext/>
      <w:overflowPunct w:val="0"/>
      <w:autoSpaceDE w:val="0"/>
      <w:ind w:left="0" w:firstLine="1701"/>
      <w:jc w:val="both"/>
    </w:pPr>
    <w:rPr>
      <w:rFonts w:ascii="Bookman Old Style" w:hAnsi="Bookman Old Style" w:cs="Bookman Old Style"/>
      <w:sz w:val="27"/>
    </w:rPr>
  </w:style>
  <w:style w:type="paragraph" w:styleId="af4">
    <w:name w:val="Normal (Web)"/>
    <w:basedOn w:val="a"/>
    <w:pPr>
      <w:spacing w:before="280" w:after="280"/>
    </w:pPr>
    <w:rPr>
      <w:sz w:val="24"/>
      <w:szCs w:val="24"/>
    </w:rPr>
  </w:style>
  <w:style w:type="paragraph" w:customStyle="1" w:styleId="14">
    <w:name w:val="Основной текст1"/>
    <w:basedOn w:val="a"/>
    <w:pPr>
      <w:widowControl w:val="0"/>
      <w:ind w:left="0" w:firstLine="400"/>
    </w:pPr>
    <w:rPr>
      <w:color w:val="505357"/>
      <w:sz w:val="26"/>
      <w:szCs w:val="26"/>
      <w:lang w:val="uk-UA"/>
    </w:rPr>
  </w:style>
  <w:style w:type="paragraph" w:customStyle="1" w:styleId="15">
    <w:name w:val="Без інтервалів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eastAsia="zh-CN"/>
    </w:rPr>
  </w:style>
  <w:style w:type="paragraph" w:customStyle="1" w:styleId="24">
    <w:name w:val="Абзац списку2"/>
    <w:basedOn w:val="a"/>
    <w:pPr>
      <w:ind w:left="720" w:firstLine="0"/>
      <w:contextualSpacing/>
    </w:pPr>
    <w:rPr>
      <w:sz w:val="24"/>
      <w:szCs w:val="24"/>
      <w:lang w:val="uk-UA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caaieiaie2">
    <w:name w:val="caaieiaie 2"/>
    <w:basedOn w:val="a"/>
    <w:next w:val="a"/>
    <w:pPr>
      <w:keepNext/>
      <w:jc w:val="center"/>
    </w:pPr>
    <w:rPr>
      <w:b/>
      <w:sz w:val="32"/>
      <w:lang w:val="uk-UA"/>
    </w:rPr>
  </w:style>
  <w:style w:type="paragraph" w:customStyle="1" w:styleId="af5">
    <w:name w:val="Верхній і нижній колонтитули"/>
    <w:basedOn w:val="a"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  <w:rPr>
      <w:sz w:val="24"/>
      <w:szCs w:val="24"/>
      <w:lang w:val="uk-UA"/>
    </w:rPr>
  </w:style>
  <w:style w:type="paragraph" w:customStyle="1" w:styleId="paragraph">
    <w:name w:val="paragraph"/>
    <w:basedOn w:val="a"/>
    <w:pPr>
      <w:spacing w:before="280" w:after="280"/>
    </w:pPr>
    <w:rPr>
      <w:sz w:val="24"/>
      <w:szCs w:val="24"/>
      <w:lang w:val="uk-UA"/>
    </w:rPr>
  </w:style>
  <w:style w:type="paragraph" w:styleId="af7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customStyle="1" w:styleId="af8">
    <w:name w:val="Назва документа"/>
    <w:basedOn w:val="a"/>
    <w:next w:val="a"/>
    <w:pPr>
      <w:keepNext/>
      <w:keepLines/>
      <w:spacing w:before="240" w:after="240"/>
      <w:jc w:val="center"/>
    </w:pPr>
    <w:rPr>
      <w:rFonts w:ascii="Antiqua" w:eastAsia="Calibri" w:hAnsi="Antiqua" w:cs="Antiqua"/>
      <w:b/>
      <w:sz w:val="26"/>
      <w:lang w:val="uk-UA"/>
    </w:rPr>
  </w:style>
  <w:style w:type="paragraph" w:styleId="af9">
    <w:name w:val="Body Text Indent"/>
    <w:basedOn w:val="a"/>
    <w:pPr>
      <w:spacing w:after="120"/>
      <w:ind w:left="283" w:firstLine="0"/>
    </w:pPr>
    <w:rPr>
      <w:sz w:val="24"/>
      <w:szCs w:val="24"/>
      <w:lang w:val="uk-UA"/>
    </w:rPr>
  </w:style>
  <w:style w:type="paragraph" w:customStyle="1" w:styleId="25">
    <w:name w:val="Знак Знак2"/>
    <w:basedOn w:val="a"/>
    <w:rPr>
      <w:rFonts w:ascii="Verdana" w:eastAsia="Calibri" w:hAnsi="Verdana" w:cs="Verdana"/>
      <w:lang w:val="en-US"/>
    </w:rPr>
  </w:style>
  <w:style w:type="paragraph" w:customStyle="1" w:styleId="220">
    <w:name w:val="Знак Знак22"/>
    <w:basedOn w:val="a"/>
    <w:rPr>
      <w:rFonts w:ascii="Verdana" w:eastAsia="Calibri" w:hAnsi="Verdana" w:cs="Verdana"/>
      <w:lang w:val="en-US"/>
    </w:rPr>
  </w:style>
  <w:style w:type="paragraph" w:customStyle="1" w:styleId="211">
    <w:name w:val="Знак Знак21"/>
    <w:basedOn w:val="a"/>
    <w:rPr>
      <w:rFonts w:ascii="Verdana" w:eastAsia="Calibri" w:hAnsi="Verdana" w:cs="Verdana"/>
      <w:lang w:val="en-US"/>
    </w:rPr>
  </w:style>
  <w:style w:type="paragraph" w:customStyle="1" w:styleId="afa">
    <w:name w:val="Знак Знак Знак"/>
    <w:basedOn w:val="a"/>
    <w:rPr>
      <w:rFonts w:ascii="Verdana" w:eastAsia="Calibri" w:hAnsi="Verdana" w:cs="Verdana"/>
      <w:lang w:val="uk-UA"/>
    </w:rPr>
  </w:style>
  <w:style w:type="paragraph" w:customStyle="1" w:styleId="16">
    <w:name w:val="Знак Знак1"/>
    <w:basedOn w:val="a"/>
    <w:rPr>
      <w:rFonts w:ascii="Verdana" w:eastAsia="Calibri" w:hAnsi="Verdana" w:cs="Verdana"/>
      <w:lang w:val="en-US"/>
    </w:rPr>
  </w:style>
  <w:style w:type="paragraph" w:styleId="afb">
    <w:name w:val="List Paragraph"/>
    <w:basedOn w:val="a"/>
    <w:pPr>
      <w:ind w:left="720" w:firstLine="0"/>
      <w:contextualSpacing/>
    </w:pPr>
    <w:rPr>
      <w:sz w:val="24"/>
      <w:szCs w:val="24"/>
      <w:lang w:val="uk-UA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  <w:lang w:val="uk-UA"/>
    </w:rPr>
  </w:style>
  <w:style w:type="paragraph" w:customStyle="1" w:styleId="17">
    <w:name w:val="Знак Знак Знак Знак1 Знак Знак"/>
    <w:basedOn w:val="a"/>
    <w:rPr>
      <w:rFonts w:ascii="Verdana" w:eastAsia="SimSun" w:hAnsi="Verdana" w:cs="Verdana"/>
      <w:lang w:val="en-US"/>
    </w:rPr>
  </w:style>
  <w:style w:type="paragraph" w:customStyle="1" w:styleId="18">
    <w:name w:val="Без интервала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val="ru-RU" w:eastAsia="zh-CN"/>
    </w:rPr>
  </w:style>
  <w:style w:type="paragraph" w:customStyle="1" w:styleId="Default">
    <w:name w:val="Default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zh-CN"/>
    </w:rPr>
  </w:style>
  <w:style w:type="paragraph" w:customStyle="1" w:styleId="19">
    <w:name w:val="Абзац списку1"/>
    <w:basedOn w:val="a"/>
    <w:pPr>
      <w:spacing w:after="200" w:line="276" w:lineRule="auto"/>
      <w:ind w:left="720" w:firstLine="0"/>
      <w:contextualSpacing/>
    </w:pPr>
    <w:rPr>
      <w:rFonts w:ascii="Calibri" w:eastAsia="Calibri" w:hAnsi="Calibri" w:cs="Calibri"/>
      <w:sz w:val="22"/>
      <w:szCs w:val="22"/>
      <w:lang w:val="uk-UA"/>
    </w:rPr>
  </w:style>
  <w:style w:type="paragraph" w:customStyle="1" w:styleId="NoSpacing1">
    <w:name w:val="No Spacing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val="ru-RU" w:eastAsia="zh-CN"/>
    </w:rPr>
  </w:style>
  <w:style w:type="paragraph" w:customStyle="1" w:styleId="26">
    <w:name w:val="Заголовок №2"/>
    <w:basedOn w:val="a"/>
    <w:pPr>
      <w:widowControl w:val="0"/>
      <w:spacing w:after="260"/>
      <w:outlineLvl w:val="1"/>
    </w:pPr>
    <w:rPr>
      <w:b/>
      <w:bCs/>
      <w:lang w:val="uk-UA"/>
    </w:rPr>
  </w:style>
  <w:style w:type="paragraph" w:styleId="af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0S8Jl85sIeTB2kZGH/zKmX5+vQ==">CgMxLjA4AHIhMUk2UlRMMU1oNkhvenktZVNEMTZrMnVEOFVJOFp0blpt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Завідувач оргвідділу</dc:creator>
  <cp:lastModifiedBy>User15</cp:lastModifiedBy>
  <cp:revision>4</cp:revision>
  <cp:lastPrinted>2024-12-18T08:45:00Z</cp:lastPrinted>
  <dcterms:created xsi:type="dcterms:W3CDTF">2024-12-11T08:32:00Z</dcterms:created>
  <dcterms:modified xsi:type="dcterms:W3CDTF">2024-12-18T08:47:00Z</dcterms:modified>
</cp:coreProperties>
</file>